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5FCAEC" w14:textId="18B4E51E" w:rsidR="00136B8A" w:rsidRPr="00136B8A" w:rsidRDefault="00136B8A" w:rsidP="006278CA">
      <w:pPr>
        <w:jc w:val="both"/>
        <w:rPr>
          <w:rFonts w:ascii="Arial" w:hAnsi="Arial" w:cs="Arial"/>
          <w:b/>
          <w:bCs/>
          <w:sz w:val="24"/>
          <w:szCs w:val="24"/>
        </w:rPr>
      </w:pPr>
      <w:r w:rsidRPr="00136B8A">
        <w:rPr>
          <w:rFonts w:ascii="Arial" w:hAnsi="Arial" w:cs="Arial"/>
          <w:b/>
          <w:bCs/>
          <w:sz w:val="24"/>
          <w:szCs w:val="24"/>
        </w:rPr>
        <w:t>Başkan Altuğ ve Meclis Başkanı Ercan, Kadın ve Genç Girişimciler Kurulu İcra Komiteleriyle İftar Etkinliğinde Bir Araya Geldi</w:t>
      </w:r>
    </w:p>
    <w:p w14:paraId="375EC5AF" w14:textId="41FC8F20" w:rsidR="006278CA" w:rsidRPr="00136B8A" w:rsidRDefault="006278CA" w:rsidP="006278CA">
      <w:pPr>
        <w:jc w:val="both"/>
        <w:rPr>
          <w:rFonts w:ascii="Arial" w:hAnsi="Arial" w:cs="Arial"/>
          <w:sz w:val="24"/>
          <w:szCs w:val="24"/>
        </w:rPr>
      </w:pPr>
      <w:r w:rsidRPr="00136B8A">
        <w:rPr>
          <w:rFonts w:ascii="Arial" w:hAnsi="Arial" w:cs="Arial"/>
          <w:sz w:val="24"/>
          <w:szCs w:val="24"/>
        </w:rPr>
        <w:t>Sakarya Ticaret ve Sanayi Odası bünyesinde faaliyet gösteren TOBB Sakarya İl Kadın Girişimciler Kurulu İcra Komitesi ile TOBB Sakarya Genç Girişimciler Kurulu İcra Komitesi ortak iftar tertipledi.</w:t>
      </w:r>
      <w:r w:rsidR="005E3311">
        <w:rPr>
          <w:rFonts w:ascii="Arial" w:hAnsi="Arial" w:cs="Arial"/>
          <w:sz w:val="24"/>
          <w:szCs w:val="24"/>
        </w:rPr>
        <w:t xml:space="preserve"> </w:t>
      </w:r>
    </w:p>
    <w:p w14:paraId="7D85D800" w14:textId="1BA0B878" w:rsidR="006278CA" w:rsidRPr="00136B8A" w:rsidRDefault="006278CA" w:rsidP="006278CA">
      <w:pPr>
        <w:jc w:val="both"/>
        <w:rPr>
          <w:rFonts w:ascii="Arial" w:hAnsi="Arial" w:cs="Arial"/>
          <w:sz w:val="24"/>
          <w:szCs w:val="24"/>
        </w:rPr>
      </w:pPr>
      <w:r w:rsidRPr="00136B8A">
        <w:rPr>
          <w:rFonts w:ascii="Arial" w:hAnsi="Arial" w:cs="Arial"/>
          <w:sz w:val="24"/>
          <w:szCs w:val="24"/>
        </w:rPr>
        <w:t xml:space="preserve">SATSO Yönetim Kurulu Başkanı A. Akgün Altuğ ve Meclis Başkanı Erdem Ercan, Yönetim Kurulu Üyeleri Volkan Terzioğlu, Suat Akın, Ekrem </w:t>
      </w:r>
      <w:proofErr w:type="spellStart"/>
      <w:r w:rsidRPr="00136B8A">
        <w:rPr>
          <w:rFonts w:ascii="Arial" w:hAnsi="Arial" w:cs="Arial"/>
          <w:sz w:val="24"/>
          <w:szCs w:val="24"/>
        </w:rPr>
        <w:t>Seçgin</w:t>
      </w:r>
      <w:proofErr w:type="spellEnd"/>
      <w:r w:rsidRPr="00136B8A">
        <w:rPr>
          <w:rFonts w:ascii="Arial" w:hAnsi="Arial" w:cs="Arial"/>
          <w:sz w:val="24"/>
          <w:szCs w:val="24"/>
        </w:rPr>
        <w:t xml:space="preserve"> ve Turgay Çelik’in iştirak ettiği iftara Kadın Girişimciler Kurulu İcra Komitesi Başkanı Elvan Bilgehan Dikici, Genç Girişimciler Kurulu İcra Komitesi Başkanı Semih Çiftçi ile icra komitesi üyeleri katıldı.</w:t>
      </w:r>
    </w:p>
    <w:p w14:paraId="1AFA3620" w14:textId="3874E407" w:rsidR="000D05C6" w:rsidRPr="00136B8A" w:rsidRDefault="000D05C6" w:rsidP="006278CA">
      <w:pPr>
        <w:jc w:val="both"/>
        <w:rPr>
          <w:rFonts w:ascii="Arial" w:hAnsi="Arial" w:cs="Arial"/>
          <w:sz w:val="24"/>
          <w:szCs w:val="24"/>
        </w:rPr>
      </w:pPr>
      <w:r w:rsidRPr="00136B8A">
        <w:rPr>
          <w:rFonts w:ascii="Arial" w:hAnsi="Arial" w:cs="Arial"/>
          <w:sz w:val="24"/>
          <w:szCs w:val="24"/>
        </w:rPr>
        <w:t>SATSO Mutfak Sanatları Akademisi’ndeki samimi ortamda gerçekleşen iftar etkinliğinde Başkan Altuğ ve Meclis Başkanı Ercan icra komitesi üyeleriyle istişarede bulunup girişimcilik alanındaki çalışmalara yönelik de fikir alışverişinde bulundular.</w:t>
      </w:r>
    </w:p>
    <w:p w14:paraId="3B0DF748" w14:textId="062752E6" w:rsidR="000D05C6" w:rsidRPr="00136B8A" w:rsidRDefault="000D05C6" w:rsidP="006278CA">
      <w:pPr>
        <w:jc w:val="both"/>
        <w:rPr>
          <w:rFonts w:ascii="Arial" w:hAnsi="Arial" w:cs="Arial"/>
          <w:sz w:val="24"/>
          <w:szCs w:val="24"/>
        </w:rPr>
      </w:pPr>
      <w:r w:rsidRPr="00136B8A">
        <w:rPr>
          <w:rFonts w:ascii="Arial" w:hAnsi="Arial" w:cs="Arial"/>
          <w:sz w:val="24"/>
          <w:szCs w:val="24"/>
        </w:rPr>
        <w:t>Etkinliği değerlendiren TOBB Sakarya İl Kadın Girişimciler Kurulu İcra Komitesi Başkanı Elvan Bilgehan Dikici, girişimciler kurullarının SATSO çatısı altında girişimcilik ekosistemini geliştirmek üzere birlikte hareket e</w:t>
      </w:r>
      <w:r w:rsidR="00C26062" w:rsidRPr="00136B8A">
        <w:rPr>
          <w:rFonts w:ascii="Arial" w:hAnsi="Arial" w:cs="Arial"/>
          <w:sz w:val="24"/>
          <w:szCs w:val="24"/>
        </w:rPr>
        <w:t>derek</w:t>
      </w:r>
      <w:r w:rsidRPr="00136B8A">
        <w:rPr>
          <w:rFonts w:ascii="Arial" w:hAnsi="Arial" w:cs="Arial"/>
          <w:sz w:val="24"/>
          <w:szCs w:val="24"/>
        </w:rPr>
        <w:t xml:space="preserve"> temeli çok sağlam bir </w:t>
      </w:r>
      <w:r w:rsidR="00C26062" w:rsidRPr="00136B8A">
        <w:rPr>
          <w:rFonts w:ascii="Arial" w:hAnsi="Arial" w:cs="Arial"/>
          <w:sz w:val="24"/>
          <w:szCs w:val="24"/>
        </w:rPr>
        <w:t>sistemde girişimciliğe katkı sunduklarına dikkat çekip bugünkü iftarın da bu birlikteliği simgeleyen samimi bir etkinlik olduğunu vurgula</w:t>
      </w:r>
      <w:r w:rsidR="00E403A4">
        <w:rPr>
          <w:rFonts w:ascii="Arial" w:hAnsi="Arial" w:cs="Arial"/>
          <w:sz w:val="24"/>
          <w:szCs w:val="24"/>
        </w:rPr>
        <w:t xml:space="preserve">yıp Yönetim Kurulu Başkanı A. Akgün Altuğ, Meclis Başkanı Erdem Ercan ve </w:t>
      </w:r>
      <w:r w:rsidR="00C26062" w:rsidRPr="00136B8A">
        <w:rPr>
          <w:rFonts w:ascii="Arial" w:hAnsi="Arial" w:cs="Arial"/>
          <w:sz w:val="24"/>
          <w:szCs w:val="24"/>
        </w:rPr>
        <w:t>katılan herkese teşekkür etti.</w:t>
      </w:r>
    </w:p>
    <w:p w14:paraId="66797DBE" w14:textId="7DC7A1EF" w:rsidR="00C26062" w:rsidRPr="00136B8A" w:rsidRDefault="00C26062" w:rsidP="006278CA">
      <w:pPr>
        <w:jc w:val="both"/>
        <w:rPr>
          <w:rFonts w:ascii="Arial" w:hAnsi="Arial" w:cs="Arial"/>
          <w:sz w:val="24"/>
          <w:szCs w:val="24"/>
        </w:rPr>
      </w:pPr>
      <w:r w:rsidRPr="00136B8A">
        <w:rPr>
          <w:rFonts w:ascii="Arial" w:hAnsi="Arial" w:cs="Arial"/>
          <w:sz w:val="24"/>
          <w:szCs w:val="24"/>
        </w:rPr>
        <w:t>TOBB Sakarya İl Genç Girişimciler Kurulu İcra Komitesi Başkanı Semih Çiftçi ise, kurulların kadın ve genç olarak ayrılsa da girişimcilik ruhunun cinsiyeti olmadığını vurgulayarak Sakarya’da</w:t>
      </w:r>
      <w:r w:rsidR="00136B8A" w:rsidRPr="00136B8A">
        <w:rPr>
          <w:rFonts w:ascii="Arial" w:hAnsi="Arial" w:cs="Arial"/>
          <w:sz w:val="24"/>
          <w:szCs w:val="24"/>
        </w:rPr>
        <w:t xml:space="preserve"> girişimciliğe bakışın değiştirilmesi, rol modellerin oluşturulması ve de adayların fikirlerinin hayata geçmesi konusunda iki girişimci kurulun ortak çalışmasının önemine dikkat çekti. İftar organizasyonunun da bu birlikteliğe samimi bir hava kattığına vurgu yaparak </w:t>
      </w:r>
      <w:r w:rsidR="00E403A4">
        <w:rPr>
          <w:rFonts w:ascii="Arial" w:hAnsi="Arial" w:cs="Arial"/>
          <w:sz w:val="24"/>
          <w:szCs w:val="24"/>
        </w:rPr>
        <w:t xml:space="preserve">Yönetim Kurulu Başkanı A. Akgün Altuğ, Meclis Başkanı Erdem Ercan ve </w:t>
      </w:r>
      <w:r w:rsidR="00E403A4" w:rsidRPr="00136B8A">
        <w:rPr>
          <w:rFonts w:ascii="Arial" w:hAnsi="Arial" w:cs="Arial"/>
          <w:sz w:val="24"/>
          <w:szCs w:val="24"/>
        </w:rPr>
        <w:t>katılan herkese teşekkür etti.</w:t>
      </w:r>
    </w:p>
    <w:p w14:paraId="1B8A02B3" w14:textId="05CA59DD" w:rsidR="006278CA" w:rsidRPr="00136B8A" w:rsidRDefault="006278CA" w:rsidP="006278CA">
      <w:pPr>
        <w:jc w:val="both"/>
        <w:rPr>
          <w:rFonts w:ascii="Arial" w:hAnsi="Arial" w:cs="Arial"/>
          <w:sz w:val="24"/>
          <w:szCs w:val="24"/>
        </w:rPr>
      </w:pPr>
    </w:p>
    <w:sectPr w:rsidR="006278CA" w:rsidRPr="00136B8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AFB"/>
    <w:rsid w:val="000D05C6"/>
    <w:rsid w:val="00136B8A"/>
    <w:rsid w:val="00205CBA"/>
    <w:rsid w:val="002C0047"/>
    <w:rsid w:val="002E518D"/>
    <w:rsid w:val="00321ED5"/>
    <w:rsid w:val="003A44E7"/>
    <w:rsid w:val="003E4207"/>
    <w:rsid w:val="0046226D"/>
    <w:rsid w:val="005E3311"/>
    <w:rsid w:val="006278CA"/>
    <w:rsid w:val="006C0780"/>
    <w:rsid w:val="00817AFB"/>
    <w:rsid w:val="00A35A87"/>
    <w:rsid w:val="00B37D4B"/>
    <w:rsid w:val="00C26062"/>
    <w:rsid w:val="00D94A7A"/>
    <w:rsid w:val="00E403A4"/>
    <w:rsid w:val="00E84B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22EC3"/>
  <w15:chartTrackingRefBased/>
  <w15:docId w15:val="{727D1449-B787-467A-829E-776A15E16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817AF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817AF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817AFB"/>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817AFB"/>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817AFB"/>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817AF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817AF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817AF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817AF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817AFB"/>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817AFB"/>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817AFB"/>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817AFB"/>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817AFB"/>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817AF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817AF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817AF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817AFB"/>
    <w:rPr>
      <w:rFonts w:eastAsiaTheme="majorEastAsia" w:cstheme="majorBidi"/>
      <w:color w:val="272727" w:themeColor="text1" w:themeTint="D8"/>
    </w:rPr>
  </w:style>
  <w:style w:type="paragraph" w:styleId="KonuBal">
    <w:name w:val="Title"/>
    <w:basedOn w:val="Normal"/>
    <w:next w:val="Normal"/>
    <w:link w:val="KonuBalChar"/>
    <w:uiPriority w:val="10"/>
    <w:qFormat/>
    <w:rsid w:val="00817AF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817AF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817AF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817AF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817AF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817AFB"/>
    <w:rPr>
      <w:i/>
      <w:iCs/>
      <w:color w:val="404040" w:themeColor="text1" w:themeTint="BF"/>
    </w:rPr>
  </w:style>
  <w:style w:type="paragraph" w:styleId="ListeParagraf">
    <w:name w:val="List Paragraph"/>
    <w:basedOn w:val="Normal"/>
    <w:uiPriority w:val="34"/>
    <w:qFormat/>
    <w:rsid w:val="00817AFB"/>
    <w:pPr>
      <w:ind w:left="720"/>
      <w:contextualSpacing/>
    </w:pPr>
  </w:style>
  <w:style w:type="character" w:styleId="GlVurgulama">
    <w:name w:val="Intense Emphasis"/>
    <w:basedOn w:val="VarsaylanParagrafYazTipi"/>
    <w:uiPriority w:val="21"/>
    <w:qFormat/>
    <w:rsid w:val="00817AFB"/>
    <w:rPr>
      <w:i/>
      <w:iCs/>
      <w:color w:val="0F4761" w:themeColor="accent1" w:themeShade="BF"/>
    </w:rPr>
  </w:style>
  <w:style w:type="paragraph" w:styleId="GlAlnt">
    <w:name w:val="Intense Quote"/>
    <w:basedOn w:val="Normal"/>
    <w:next w:val="Normal"/>
    <w:link w:val="GlAlntChar"/>
    <w:uiPriority w:val="30"/>
    <w:qFormat/>
    <w:rsid w:val="00817A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817AFB"/>
    <w:rPr>
      <w:i/>
      <w:iCs/>
      <w:color w:val="0F4761" w:themeColor="accent1" w:themeShade="BF"/>
    </w:rPr>
  </w:style>
  <w:style w:type="character" w:styleId="GlBavuru">
    <w:name w:val="Intense Reference"/>
    <w:basedOn w:val="VarsaylanParagrafYazTipi"/>
    <w:uiPriority w:val="32"/>
    <w:qFormat/>
    <w:rsid w:val="00817AF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292</Words>
  <Characters>1670</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5</cp:revision>
  <dcterms:created xsi:type="dcterms:W3CDTF">2025-03-21T06:51:00Z</dcterms:created>
  <dcterms:modified xsi:type="dcterms:W3CDTF">2025-03-21T07:31:00Z</dcterms:modified>
</cp:coreProperties>
</file>